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34CE" w14:textId="77777777" w:rsidR="00076CA7" w:rsidRDefault="00076CA7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55E3A626" w14:textId="3AF33DB6" w:rsidR="00076CA7" w:rsidRDefault="00076CA7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cs-CZ"/>
        </w:rPr>
        <w:drawing>
          <wp:anchor distT="0" distB="0" distL="114300" distR="114300" simplePos="0" relativeHeight="251658240" behindDoc="1" locked="0" layoutInCell="1" allowOverlap="1" wp14:anchorId="32C6B080" wp14:editId="057D820F">
            <wp:simplePos x="0" y="0"/>
            <wp:positionH relativeFrom="margin">
              <wp:align>left</wp:align>
            </wp:positionH>
            <wp:positionV relativeFrom="paragraph">
              <wp:posOffset>-410015</wp:posOffset>
            </wp:positionV>
            <wp:extent cx="2234565" cy="527685"/>
            <wp:effectExtent l="0" t="0" r="0" b="5715"/>
            <wp:wrapNone/>
            <wp:docPr id="1723878951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78951" name="Obrázek 1" descr="Obsah obrázku text, Písmo, Grafika,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74CF5" w14:textId="77777777" w:rsidR="00BF3C8B" w:rsidRPr="00BF3C8B" w:rsidRDefault="00BF3C8B" w:rsidP="00F806F9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BF3C8B">
        <w:rPr>
          <w:rFonts w:ascii="Calibri" w:hAnsi="Calibri" w:cs="Calibri"/>
          <w:b/>
          <w:bCs/>
          <w:sz w:val="28"/>
          <w:szCs w:val="28"/>
        </w:rPr>
        <w:t>Vernisáž velkoformátových děl inspirovaných Maxem Pirnerem uzavřela výtvarný plenér na zámku Liteň</w:t>
      </w:r>
    </w:p>
    <w:p w14:paraId="43DB24DF" w14:textId="352D1AA2" w:rsidR="005C046B" w:rsidRPr="005C046B" w:rsidRDefault="00F806F9" w:rsidP="005C046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Liteň</w:t>
      </w:r>
      <w:r w:rsidR="008E6BED" w:rsidRPr="00076CA7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, </w:t>
      </w:r>
      <w:r w:rsidR="005C046B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9</w:t>
      </w:r>
      <w:r w:rsidR="008E6BED" w:rsidRPr="00076CA7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. červ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ence</w:t>
      </w:r>
      <w:r w:rsidR="008E6BED" w:rsidRPr="00076CA7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2024</w:t>
      </w:r>
      <w:r w:rsidR="008E6BED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</w:t>
      </w:r>
      <w:r w:rsidR="005A42ED">
        <w:rPr>
          <w:rFonts w:ascii="Calibri" w:eastAsia="Times New Roman" w:hAnsi="Calibri" w:cs="Calibri"/>
          <w:kern w:val="0"/>
          <w:lang w:eastAsia="cs-CZ"/>
          <w14:ligatures w14:val="none"/>
        </w:rPr>
        <w:t>Z</w:t>
      </w:r>
      <w:r w:rsidR="005C046B"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>ámek Liteň se stal během pr</w:t>
      </w:r>
      <w:r w:rsidR="005A42E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odlouženého </w:t>
      </w:r>
      <w:r w:rsidR="005C046B"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červencového víkendu dějištěm výjimečného výtvarného plenéru, který přilákal širokou veřejnost a milovníky umění. Návštěvníci měli jedinečnou příležitost prohlédnout si prostory nově zrekonstruované oranžerie, zámecké konírny i přilehlého parku. Akce se konala pod </w:t>
      </w:r>
      <w:r w:rsidR="005A42ED">
        <w:rPr>
          <w:rFonts w:ascii="Calibri" w:eastAsia="Times New Roman" w:hAnsi="Calibri" w:cs="Calibri"/>
          <w:kern w:val="0"/>
          <w:lang w:eastAsia="cs-CZ"/>
          <w14:ligatures w14:val="none"/>
        </w:rPr>
        <w:t>hlavičkou</w:t>
      </w:r>
      <w:r w:rsidR="005C046B"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neziskové organizace Zámek Liteň, z.s., ve spolupráci s Národní galerií v</w:t>
      </w:r>
      <w:r w:rsidR="00BF3C8B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="005C046B"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>Praze</w:t>
      </w:r>
      <w:r w:rsidR="00BF3C8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 byla zdarma</w:t>
      </w:r>
      <w:r w:rsidR="005C046B"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4F563D58" w14:textId="2092DB83" w:rsidR="00685BD6" w:rsidRPr="00685BD6" w:rsidRDefault="005C046B" w:rsidP="00685BD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Čtyřdenní výtvarný plenér, zaměřený na tvorbu Maxe Pirnera, se konal u příležitosti 170. výročí narození a 100. výročí úmrtí tohoto významného českého malíře a grafika. V rámci plenéru se amatérští i profesionální umělci inspirovali Pirnerovou tvorbou a pod </w:t>
      </w:r>
      <w:r w:rsidR="005A42ED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uměleckým </w:t>
      </w:r>
      <w:r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>vedením Jakuba Špaňhela</w:t>
      </w:r>
      <w:r w:rsidR="005A42ED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>, předního představitele současné české výtvarné scény,</w:t>
      </w:r>
      <w:r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vytvářeli díla, která propojují historické hodnoty s dnešní dobou.</w:t>
      </w:r>
      <w:r w:rsidR="00685BD6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Závěrem plenéru se konala přednáška v zámecké konírně </w:t>
      </w:r>
      <w:r w:rsidR="00685BD6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>Max Pirner a Liteň</w:t>
      </w:r>
      <w:r w:rsidR="00685BD6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kde </w:t>
      </w:r>
      <w:r w:rsidR="00685BD6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Monika Švec Sybolová </w:t>
      </w:r>
      <w:r w:rsidR="00685BD6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>hovořila</w:t>
      </w:r>
      <w:r w:rsidR="00685BD6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 Pirnerově pobytu v Litni a jeho výtvarné práci pro rodinu Daubků.</w:t>
      </w:r>
      <w:r w:rsidR="00685BD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685BD6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Následovala vernisáž </w:t>
      </w:r>
      <w:r w:rsidR="00685BD6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>výsledků plenéru: Max Pirner: Láska, myšlenka a život</w:t>
      </w:r>
      <w:r w:rsidR="00685BD6" w:rsidRPr="00685BD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 zámecké oranžerii.</w:t>
      </w:r>
    </w:p>
    <w:p w14:paraId="454D19A7" w14:textId="02C53543" w:rsidR="005C046B" w:rsidRPr="005C046B" w:rsidRDefault="005C046B" w:rsidP="005C046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>„</w:t>
      </w:r>
      <w:r w:rsidR="005A42E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 účastníky jsme během workshopu vytvořili 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15 velkoformátových maleb na plátně metodou otisku. Náměty na obrazy jsme hledali na zámku a </w:t>
      </w:r>
      <w:r w:rsidR="005A42E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jeho 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okolí. </w:t>
      </w:r>
      <w:r w:rsidR="005A42ED">
        <w:rPr>
          <w:rFonts w:ascii="Calibri" w:eastAsia="Times New Roman" w:hAnsi="Calibri" w:cs="Calibri"/>
          <w:kern w:val="0"/>
          <w:lang w:eastAsia="cs-CZ"/>
          <w14:ligatures w14:val="none"/>
        </w:rPr>
        <w:t>Inspirovali jsme se v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parku, </w:t>
      </w:r>
      <w:r w:rsidR="005A42ED">
        <w:rPr>
          <w:rFonts w:ascii="Calibri" w:eastAsia="Times New Roman" w:hAnsi="Calibri" w:cs="Calibri"/>
          <w:kern w:val="0"/>
          <w:lang w:eastAsia="cs-CZ"/>
          <w14:ligatures w14:val="none"/>
        </w:rPr>
        <w:t>v interiéru zámku, liteňském kostele i u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hrobky</w:t>
      </w:r>
      <w:r w:rsidR="005A42E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rodu Daubků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>. Vznik</w:t>
      </w:r>
      <w:r w:rsidR="005A42ED">
        <w:rPr>
          <w:rFonts w:ascii="Calibri" w:eastAsia="Times New Roman" w:hAnsi="Calibri" w:cs="Calibri"/>
          <w:kern w:val="0"/>
          <w:lang w:eastAsia="cs-CZ"/>
          <w14:ligatures w14:val="none"/>
        </w:rPr>
        <w:t>ly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i menší formáty </w:t>
      </w:r>
      <w:r w:rsidR="005A42E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- 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velmi citlivě a zajímavě zpracované akvarely a kresby z interiéru kostela. To je moje téma. Přes 20 let se věnuji pohledům do kostela. </w:t>
      </w:r>
      <w:r w:rsidR="0041493E">
        <w:rPr>
          <w:rFonts w:ascii="Calibri" w:eastAsia="Times New Roman" w:hAnsi="Calibri" w:cs="Calibri"/>
          <w:kern w:val="0"/>
          <w:lang w:eastAsia="cs-CZ"/>
          <w14:ligatures w14:val="none"/>
        </w:rPr>
        <w:t>Potěšilo mě, že se i já mohu pro svou tvorbu inspirovat některými věcmi, které během plenéru vznikly.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>“ sdělil Jakub Špaňhel.</w:t>
      </w:r>
    </w:p>
    <w:p w14:paraId="39DDF416" w14:textId="65F4845D" w:rsidR="005C046B" w:rsidRDefault="005C046B" w:rsidP="005C046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Monika Švec Sybolová </w:t>
      </w:r>
      <w:r w:rsidR="00BF3C8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 Národní Galerie Praha, která výtvarný plenér organizovala a svými odbornými znalostmi obohacovala, 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dodala: „Na velkoformátových dílech se objevují odkazy na rod Daubků. Několikrát se na obrazech objevuje motiv dubu. Můžeme pozorovat </w:t>
      </w:r>
      <w:r w:rsidR="00BF3C8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i 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>osobní motivy jako je letící racek v západu slunce, osobní monogram, drobná éterická víla</w:t>
      </w:r>
      <w:r w:rsidR="00BF3C8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nebo </w:t>
      </w:r>
      <w:r w:rsidR="00685BD6">
        <w:rPr>
          <w:rFonts w:ascii="Calibri" w:eastAsia="Times New Roman" w:hAnsi="Calibri" w:cs="Calibri"/>
          <w:kern w:val="0"/>
          <w:lang w:eastAsia="cs-CZ"/>
          <w14:ligatures w14:val="none"/>
        </w:rPr>
        <w:t>Pegas</w:t>
      </w:r>
      <w:r w:rsidRPr="005C046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odkaz na Pirnera i díla inspirovaná přírodou – kůrovec, medúza nebo inspirace kováním z Čechovny. Bylo těžké obrazy barevně vypointovat, najít správný poměr barev a válečku. Drobné kresby zachycují překrásné okolí Litně.“</w:t>
      </w:r>
    </w:p>
    <w:p w14:paraId="633A360B" w14:textId="77777777" w:rsidR="00B32B21" w:rsidRDefault="00685BD6" w:rsidP="005C046B">
      <w:pPr>
        <w:spacing w:before="100" w:beforeAutospacing="1" w:after="100" w:afterAutospacing="1" w:line="240" w:lineRule="auto"/>
        <w:jc w:val="both"/>
      </w:pPr>
      <w:r>
        <w:t xml:space="preserve">Výtvarný plenér pro amatérské malíře </w:t>
      </w:r>
      <w:r w:rsidRPr="00B32B21">
        <w:rPr>
          <w:b/>
          <w:bCs/>
        </w:rPr>
        <w:t>Max Pirner: Láska, myšlenka a život</w:t>
      </w:r>
      <w:r>
        <w:t xml:space="preserve"> se uskutečnil od 4. července do 7. července 2024 na zámku v Litni.</w:t>
      </w:r>
      <w:r>
        <w:t xml:space="preserve"> </w:t>
      </w:r>
    </w:p>
    <w:p w14:paraId="7EC61688" w14:textId="1EC1A9F1" w:rsidR="00685BD6" w:rsidRDefault="00B32B21" w:rsidP="005C046B">
      <w:pPr>
        <w:spacing w:before="100" w:beforeAutospacing="1" w:after="100" w:afterAutospacing="1" w:line="240" w:lineRule="auto"/>
        <w:jc w:val="both"/>
      </w:pPr>
      <w:r>
        <w:t xml:space="preserve">Další možnost navštívit zámek Liteň bude 7. září 20124 při koncertě Mozartovi svůdníci, na kterém zazní ty nejznámější árie z Mozartových oper Don Giovanni a Figarova svatba ve scénickém provedení s kostýmy. </w:t>
      </w:r>
    </w:p>
    <w:p w14:paraId="4F415118" w14:textId="5450489E" w:rsidR="005C046B" w:rsidRDefault="00B32B21" w:rsidP="00F806F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t>Více na www.zamekliten.cz</w:t>
      </w:r>
    </w:p>
    <w:p w14:paraId="231D9CE6" w14:textId="77777777" w:rsidR="00076CA7" w:rsidRPr="00076CA7" w:rsidRDefault="00076CA7" w:rsidP="00076CA7">
      <w:pPr>
        <w:pStyle w:val="Bezmezer"/>
        <w:rPr>
          <w:rFonts w:ascii="Calibri" w:hAnsi="Calibri" w:cs="Calibri"/>
          <w:sz w:val="18"/>
          <w:szCs w:val="18"/>
        </w:rPr>
      </w:pPr>
    </w:p>
    <w:sectPr w:rsidR="00076CA7" w:rsidRPr="0007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A100C"/>
    <w:multiLevelType w:val="multilevel"/>
    <w:tmpl w:val="A436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11479"/>
    <w:multiLevelType w:val="multilevel"/>
    <w:tmpl w:val="5A2C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152B9"/>
    <w:multiLevelType w:val="multilevel"/>
    <w:tmpl w:val="98C2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939BC"/>
    <w:multiLevelType w:val="hybridMultilevel"/>
    <w:tmpl w:val="AEBA8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F15DA"/>
    <w:multiLevelType w:val="multilevel"/>
    <w:tmpl w:val="F76A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809585">
    <w:abstractNumId w:val="0"/>
  </w:num>
  <w:num w:numId="2" w16cid:durableId="479465423">
    <w:abstractNumId w:val="4"/>
  </w:num>
  <w:num w:numId="3" w16cid:durableId="2139374467">
    <w:abstractNumId w:val="1"/>
  </w:num>
  <w:num w:numId="4" w16cid:durableId="4255361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135645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68828506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615273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63880546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16158523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098793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ED"/>
    <w:rsid w:val="000008E7"/>
    <w:rsid w:val="00076CA7"/>
    <w:rsid w:val="001D702C"/>
    <w:rsid w:val="001E1ABD"/>
    <w:rsid w:val="0024173A"/>
    <w:rsid w:val="002B4652"/>
    <w:rsid w:val="003073FD"/>
    <w:rsid w:val="003554D1"/>
    <w:rsid w:val="0041493E"/>
    <w:rsid w:val="00440AE8"/>
    <w:rsid w:val="00466A38"/>
    <w:rsid w:val="00525922"/>
    <w:rsid w:val="005A42ED"/>
    <w:rsid w:val="005A5944"/>
    <w:rsid w:val="005C046B"/>
    <w:rsid w:val="00684D81"/>
    <w:rsid w:val="00685BD6"/>
    <w:rsid w:val="00696528"/>
    <w:rsid w:val="006F7486"/>
    <w:rsid w:val="008223CA"/>
    <w:rsid w:val="008E6BED"/>
    <w:rsid w:val="00927CA0"/>
    <w:rsid w:val="009B163E"/>
    <w:rsid w:val="00A84A91"/>
    <w:rsid w:val="00AB297B"/>
    <w:rsid w:val="00AC0FAD"/>
    <w:rsid w:val="00B32B21"/>
    <w:rsid w:val="00BF3C8B"/>
    <w:rsid w:val="00C006E8"/>
    <w:rsid w:val="00C126C8"/>
    <w:rsid w:val="00C624DF"/>
    <w:rsid w:val="00CC2083"/>
    <w:rsid w:val="00CC64EA"/>
    <w:rsid w:val="00E0782C"/>
    <w:rsid w:val="00E35426"/>
    <w:rsid w:val="00ED14F1"/>
    <w:rsid w:val="00F0241F"/>
    <w:rsid w:val="00F54F15"/>
    <w:rsid w:val="00F806F9"/>
    <w:rsid w:val="00F957D0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F43"/>
  <w15:chartTrackingRefBased/>
  <w15:docId w15:val="{E42EF5AA-471D-45AF-9F40-7CD86950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BD6"/>
  </w:style>
  <w:style w:type="paragraph" w:styleId="Nadpis1">
    <w:name w:val="heading 1"/>
    <w:basedOn w:val="Normln"/>
    <w:next w:val="Normln"/>
    <w:link w:val="Nadpis1Char"/>
    <w:uiPriority w:val="9"/>
    <w:qFormat/>
    <w:rsid w:val="008E6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6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E6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B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B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B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B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B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B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6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6B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B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6B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B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BE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E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E6BED"/>
    <w:rPr>
      <w:b/>
      <w:bCs/>
    </w:rPr>
  </w:style>
  <w:style w:type="character" w:customStyle="1" w:styleId="line-clamp-1">
    <w:name w:val="line-clamp-1"/>
    <w:basedOn w:val="Standardnpsmoodstavce"/>
    <w:rsid w:val="00ED14F1"/>
  </w:style>
  <w:style w:type="paragraph" w:styleId="Bezmezer">
    <w:name w:val="No Spacing"/>
    <w:uiPriority w:val="1"/>
    <w:qFormat/>
    <w:rsid w:val="00076C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76CA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6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5</cp:revision>
  <dcterms:created xsi:type="dcterms:W3CDTF">2024-07-08T08:19:00Z</dcterms:created>
  <dcterms:modified xsi:type="dcterms:W3CDTF">2024-07-09T10:21:00Z</dcterms:modified>
</cp:coreProperties>
</file>